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1F26" w14:textId="77777777" w:rsidR="004C04AE" w:rsidRDefault="004C04AE" w:rsidP="0061675B">
      <w:pPr>
        <w:spacing w:line="240" w:lineRule="exact"/>
        <w:ind w:firstLineChars="3898" w:firstLine="7796"/>
        <w:rPr>
          <w:rFonts w:ascii="微軟正黑體" w:eastAsia="微軟正黑體" w:hAnsi="微軟正黑體" w:cs="Arial"/>
          <w:sz w:val="20"/>
        </w:rPr>
      </w:pPr>
    </w:p>
    <w:p w14:paraId="3B57C528" w14:textId="7F301A5B" w:rsidR="0061675B" w:rsidRPr="00C74A12" w:rsidRDefault="0061675B" w:rsidP="0061675B">
      <w:pPr>
        <w:spacing w:line="240" w:lineRule="exact"/>
        <w:ind w:firstLineChars="3898" w:firstLine="7796"/>
        <w:rPr>
          <w:rFonts w:ascii="微軟正黑體" w:eastAsia="微軟正黑體" w:hAnsi="微軟正黑體" w:cs="Arial"/>
          <w:sz w:val="20"/>
        </w:rPr>
      </w:pPr>
      <w:r w:rsidRPr="00C74A12">
        <w:rPr>
          <w:rFonts w:ascii="微軟正黑體" w:eastAsia="微軟正黑體" w:hAnsi="微軟正黑體" w:cs="Arial" w:hint="eastAsia"/>
          <w:sz w:val="20"/>
        </w:rPr>
        <w:t>檔號：</w:t>
      </w:r>
      <w:r w:rsidRPr="00C74A12">
        <w:rPr>
          <w:rFonts w:ascii="微軟正黑體" w:eastAsia="微軟正黑體" w:hAnsi="微軟正黑體" w:cs="Arial"/>
          <w:sz w:val="20"/>
        </w:rPr>
        <w:t xml:space="preserve">                                                                                           </w:t>
      </w:r>
    </w:p>
    <w:p w14:paraId="31336B52" w14:textId="77777777" w:rsidR="0061675B" w:rsidRPr="00C74A12" w:rsidRDefault="0061675B" w:rsidP="0061675B">
      <w:pPr>
        <w:spacing w:line="240" w:lineRule="exact"/>
        <w:rPr>
          <w:rFonts w:ascii="微軟正黑體" w:eastAsia="微軟正黑體" w:hAnsi="微軟正黑體"/>
          <w:color w:val="000000"/>
          <w:sz w:val="20"/>
        </w:rPr>
      </w:pPr>
      <w:r w:rsidRPr="00C74A12">
        <w:rPr>
          <w:rFonts w:ascii="微軟正黑體" w:eastAsia="微軟正黑體" w:hAnsi="微軟正黑體" w:cs="Arial"/>
          <w:sz w:val="20"/>
        </w:rPr>
        <w:t xml:space="preserve">                                                                     </w:t>
      </w:r>
      <w:r>
        <w:rPr>
          <w:rFonts w:ascii="微軟正黑體" w:eastAsia="微軟正黑體" w:hAnsi="微軟正黑體" w:cs="Arial" w:hint="eastAsia"/>
          <w:sz w:val="20"/>
        </w:rPr>
        <w:t xml:space="preserve">                </w:t>
      </w:r>
      <w:r w:rsidRPr="00C74A12">
        <w:rPr>
          <w:rFonts w:ascii="微軟正黑體" w:eastAsia="微軟正黑體" w:hAnsi="微軟正黑體" w:cs="Arial"/>
          <w:sz w:val="20"/>
        </w:rPr>
        <w:t xml:space="preserve">        </w:t>
      </w:r>
      <w:r>
        <w:rPr>
          <w:rFonts w:ascii="微軟正黑體" w:eastAsia="微軟正黑體" w:hAnsi="微軟正黑體" w:cs="Arial" w:hint="eastAsia"/>
          <w:sz w:val="20"/>
        </w:rPr>
        <w:t xml:space="preserve">                                                              </w:t>
      </w:r>
      <w:r w:rsidRPr="00C74A12">
        <w:rPr>
          <w:rFonts w:ascii="微軟正黑體" w:eastAsia="微軟正黑體" w:hAnsi="微軟正黑體" w:cs="Arial"/>
          <w:sz w:val="20"/>
        </w:rPr>
        <w:t xml:space="preserve"> </w:t>
      </w:r>
      <w:r w:rsidRPr="00C74A12">
        <w:rPr>
          <w:rFonts w:ascii="微軟正黑體" w:eastAsia="微軟正黑體" w:hAnsi="微軟正黑體" w:cs="Arial" w:hint="eastAsia"/>
          <w:sz w:val="20"/>
        </w:rPr>
        <w:t>保存年限：</w:t>
      </w:r>
      <w:r w:rsidRPr="00C74A12">
        <w:rPr>
          <w:rFonts w:ascii="微軟正黑體" w:eastAsia="微軟正黑體" w:hAnsi="微軟正黑體" w:cs="Arial"/>
          <w:sz w:val="20"/>
        </w:rPr>
        <w:t xml:space="preserve"> </w:t>
      </w:r>
    </w:p>
    <w:p w14:paraId="1CA8EFD3" w14:textId="77777777" w:rsidR="0061675B" w:rsidRPr="00C74A12" w:rsidRDefault="0061675B" w:rsidP="0061675B">
      <w:pPr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C74A1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○○○○○○</w:t>
      </w:r>
      <w:r w:rsidRPr="00C74A12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 </w:t>
      </w:r>
      <w:r w:rsidRPr="00C74A12">
        <w:rPr>
          <w:rFonts w:ascii="微軟正黑體" w:eastAsia="微軟正黑體" w:hAnsi="微軟正黑體" w:hint="eastAsia"/>
          <w:color w:val="000000"/>
          <w:sz w:val="32"/>
          <w:szCs w:val="32"/>
        </w:rPr>
        <w:t>函</w:t>
      </w:r>
    </w:p>
    <w:p w14:paraId="18052CA0" w14:textId="77777777" w:rsidR="0061675B" w:rsidRPr="00C74A12" w:rsidRDefault="0061675B" w:rsidP="0061675B">
      <w:pPr>
        <w:adjustRightInd w:val="0"/>
        <w:snapToGrid w:val="0"/>
        <w:spacing w:line="240" w:lineRule="exact"/>
        <w:ind w:leftChars="2894" w:left="6946"/>
        <w:rPr>
          <w:rFonts w:ascii="微軟正黑體" w:eastAsia="微軟正黑體" w:hAnsi="微軟正黑體"/>
          <w:color w:val="000000"/>
          <w:sz w:val="20"/>
          <w:szCs w:val="20"/>
        </w:rPr>
      </w:pPr>
      <w:r w:rsidRPr="00C74A12">
        <w:rPr>
          <w:rFonts w:ascii="微軟正黑體" w:eastAsia="微軟正黑體" w:hAnsi="微軟正黑體" w:hint="eastAsia"/>
          <w:color w:val="000000"/>
          <w:sz w:val="22"/>
        </w:rPr>
        <w:t xml:space="preserve">                                                                  </w:t>
      </w:r>
      <w:r w:rsidRPr="00C74A12">
        <w:rPr>
          <w:rFonts w:ascii="微軟正黑體" w:eastAsia="微軟正黑體" w:hAnsi="微軟正黑體" w:hint="eastAsia"/>
          <w:color w:val="000000"/>
          <w:sz w:val="20"/>
          <w:szCs w:val="20"/>
        </w:rPr>
        <w:t>地址：                                                       承辦人：                                                          電話：                                                               電子郵件：</w:t>
      </w:r>
    </w:p>
    <w:p w14:paraId="198DA7BB" w14:textId="77777777" w:rsidR="0061675B" w:rsidRPr="001E2D04" w:rsidRDefault="0061675B" w:rsidP="0061675B">
      <w:pPr>
        <w:pStyle w:val="Textbody"/>
        <w:spacing w:line="400" w:lineRule="exact"/>
        <w:rPr>
          <w:rFonts w:ascii="微軟正黑體" w:eastAsia="微軟正黑體" w:hAnsi="微軟正黑體"/>
        </w:rPr>
      </w:pPr>
    </w:p>
    <w:p w14:paraId="6A686DD9" w14:textId="77777777" w:rsidR="00A441C4" w:rsidRPr="001E2D04" w:rsidRDefault="0009292F" w:rsidP="0061675B">
      <w:pPr>
        <w:pStyle w:val="Textbody"/>
        <w:spacing w:line="400" w:lineRule="exact"/>
        <w:rPr>
          <w:rFonts w:ascii="微軟正黑體" w:eastAsia="微軟正黑體" w:hAnsi="微軟正黑體"/>
        </w:rPr>
      </w:pPr>
      <w:r w:rsidRPr="001E2D04">
        <w:rPr>
          <w:rFonts w:ascii="微軟正黑體" w:eastAsia="微軟正黑體" w:hAnsi="微軟正黑體"/>
        </w:rPr>
        <w:t>801高雄市前金區中山二路505號5樓</w:t>
      </w:r>
    </w:p>
    <w:p w14:paraId="434B1185" w14:textId="0B77F826" w:rsidR="00A441C4" w:rsidRPr="001E2D04" w:rsidRDefault="0009292F" w:rsidP="0061675B">
      <w:pPr>
        <w:pStyle w:val="Textbody"/>
        <w:spacing w:line="400" w:lineRule="exact"/>
        <w:rPr>
          <w:rFonts w:ascii="微軟正黑體" w:eastAsia="微軟正黑體" w:hAnsi="微軟正黑體"/>
          <w:sz w:val="22"/>
          <w:szCs w:val="22"/>
        </w:rPr>
      </w:pP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受文者：</w:t>
      </w:r>
      <w:r w:rsidR="00517CED" w:rsidRPr="001E2D04">
        <w:rPr>
          <w:rFonts w:ascii="微軟正黑體" w:eastAsia="微軟正黑體" w:hAnsi="微軟正黑體" w:hint="eastAsia"/>
          <w:sz w:val="28"/>
          <w:szCs w:val="28"/>
        </w:rPr>
        <w:t>高分署產投方案專案辦公室</w:t>
      </w:r>
    </w:p>
    <w:p w14:paraId="31EC068A" w14:textId="0E3527B4" w:rsidR="00A441C4" w:rsidRPr="001E2D04" w:rsidRDefault="0009292F">
      <w:pPr>
        <w:pStyle w:val="a7"/>
        <w:spacing w:line="360" w:lineRule="exact"/>
        <w:rPr>
          <w:rFonts w:ascii="微軟正黑體" w:eastAsia="微軟正黑體" w:hAnsi="微軟正黑體"/>
          <w:sz w:val="22"/>
          <w:szCs w:val="18"/>
        </w:rPr>
      </w:pPr>
      <w:r w:rsidRPr="001E2D04">
        <w:rPr>
          <w:rFonts w:ascii="微軟正黑體" w:eastAsia="微軟正黑體" w:hAnsi="微軟正黑體" w:cs="Times New Roman"/>
          <w:color w:val="000000"/>
          <w:sz w:val="22"/>
          <w:szCs w:val="18"/>
        </w:rPr>
        <w:t>發文日期：中華民國1</w:t>
      </w:r>
      <w:r w:rsidR="00D35FC8">
        <w:rPr>
          <w:rFonts w:ascii="微軟正黑體" w:eastAsia="微軟正黑體" w:hAnsi="微軟正黑體" w:cs="Times New Roman"/>
          <w:color w:val="000000"/>
          <w:sz w:val="22"/>
          <w:szCs w:val="18"/>
        </w:rPr>
        <w:t>1</w:t>
      </w:r>
      <w:r w:rsidR="0000247A">
        <w:rPr>
          <w:rFonts w:ascii="微軟正黑體" w:eastAsia="微軟正黑體" w:hAnsi="微軟正黑體" w:cs="Times New Roman"/>
          <w:color w:val="000000"/>
          <w:sz w:val="22"/>
          <w:szCs w:val="18"/>
        </w:rPr>
        <w:t>2</w:t>
      </w:r>
      <w:r w:rsidRPr="001E2D04">
        <w:rPr>
          <w:rFonts w:ascii="微軟正黑體" w:eastAsia="微軟正黑體" w:hAnsi="微軟正黑體" w:cs="Times New Roman"/>
          <w:color w:val="000000"/>
          <w:sz w:val="22"/>
          <w:szCs w:val="18"/>
        </w:rPr>
        <w:t>年</w:t>
      </w:r>
      <w:r w:rsidR="004C60CC" w:rsidRPr="001E2D04">
        <w:rPr>
          <w:rFonts w:ascii="微軟正黑體" w:eastAsia="微軟正黑體" w:hAnsi="微軟正黑體" w:cs="Times New Roman" w:hint="eastAsia"/>
          <w:color w:val="000000"/>
          <w:sz w:val="22"/>
          <w:szCs w:val="18"/>
        </w:rPr>
        <w:t>○○</w:t>
      </w:r>
      <w:r w:rsidRPr="001E2D04">
        <w:rPr>
          <w:rFonts w:ascii="微軟正黑體" w:eastAsia="微軟正黑體" w:hAnsi="微軟正黑體" w:cs="Times New Roman"/>
          <w:color w:val="000000"/>
          <w:sz w:val="22"/>
          <w:szCs w:val="18"/>
        </w:rPr>
        <w:t>月</w:t>
      </w:r>
      <w:r w:rsidR="004C60CC" w:rsidRPr="001E2D04">
        <w:rPr>
          <w:rFonts w:ascii="微軟正黑體" w:eastAsia="微軟正黑體" w:hAnsi="微軟正黑體" w:cs="Times New Roman" w:hint="eastAsia"/>
          <w:color w:val="000000"/>
          <w:sz w:val="22"/>
          <w:szCs w:val="18"/>
        </w:rPr>
        <w:t>○○</w:t>
      </w:r>
      <w:r w:rsidRPr="001E2D04">
        <w:rPr>
          <w:rFonts w:ascii="微軟正黑體" w:eastAsia="微軟正黑體" w:hAnsi="微軟正黑體" w:cs="Times New Roman"/>
          <w:color w:val="000000"/>
          <w:sz w:val="22"/>
          <w:szCs w:val="18"/>
        </w:rPr>
        <w:t>日</w:t>
      </w:r>
    </w:p>
    <w:p w14:paraId="46C3B333" w14:textId="77777777" w:rsidR="00A441C4" w:rsidRPr="001E2D04" w:rsidRDefault="0009292F">
      <w:pPr>
        <w:pStyle w:val="a8"/>
        <w:spacing w:line="360" w:lineRule="exact"/>
        <w:rPr>
          <w:rFonts w:ascii="微軟正黑體" w:eastAsia="微軟正黑體" w:hAnsi="微軟正黑體"/>
          <w:color w:val="000000"/>
          <w:sz w:val="22"/>
          <w:szCs w:val="18"/>
        </w:rPr>
      </w:pPr>
      <w:r w:rsidRPr="001E2D04">
        <w:rPr>
          <w:rFonts w:ascii="微軟正黑體" w:eastAsia="微軟正黑體" w:hAnsi="微軟正黑體"/>
          <w:color w:val="000000"/>
          <w:sz w:val="22"/>
          <w:szCs w:val="18"/>
        </w:rPr>
        <w:t>發文字號：</w:t>
      </w:r>
      <w:r w:rsidR="004C60CC" w:rsidRPr="001E2D04">
        <w:rPr>
          <w:rFonts w:ascii="微軟正黑體" w:eastAsia="微軟正黑體" w:hAnsi="微軟正黑體" w:hint="eastAsia"/>
          <w:color w:val="000000"/>
          <w:sz w:val="22"/>
          <w:szCs w:val="18"/>
        </w:rPr>
        <w:t>○</w:t>
      </w:r>
      <w:r w:rsidRPr="001E2D04">
        <w:rPr>
          <w:rFonts w:ascii="微軟正黑體" w:eastAsia="微軟正黑體" w:hAnsi="微軟正黑體"/>
          <w:color w:val="000000"/>
          <w:sz w:val="22"/>
          <w:szCs w:val="18"/>
        </w:rPr>
        <w:t>字第</w:t>
      </w:r>
      <w:r w:rsidR="004C60CC" w:rsidRPr="001E2D04">
        <w:rPr>
          <w:rFonts w:ascii="微軟正黑體" w:eastAsia="微軟正黑體" w:hAnsi="微軟正黑體" w:hint="eastAsia"/>
          <w:color w:val="000000"/>
          <w:sz w:val="22"/>
          <w:szCs w:val="18"/>
        </w:rPr>
        <w:t>○○○</w:t>
      </w:r>
      <w:r w:rsidRPr="001E2D04">
        <w:rPr>
          <w:rFonts w:ascii="微軟正黑體" w:eastAsia="微軟正黑體" w:hAnsi="微軟正黑體"/>
          <w:color w:val="000000"/>
          <w:sz w:val="22"/>
          <w:szCs w:val="18"/>
        </w:rPr>
        <w:t>號</w:t>
      </w:r>
    </w:p>
    <w:p w14:paraId="5CBE87EA" w14:textId="77777777" w:rsidR="00A441C4" w:rsidRPr="001E2D04" w:rsidRDefault="0009292F">
      <w:pPr>
        <w:pStyle w:val="a9"/>
        <w:spacing w:line="360" w:lineRule="exact"/>
        <w:rPr>
          <w:rFonts w:ascii="微軟正黑體" w:eastAsia="微軟正黑體" w:hAnsi="微軟正黑體" w:cs="Times New Roman"/>
          <w:color w:val="000000"/>
          <w:sz w:val="22"/>
          <w:szCs w:val="18"/>
        </w:rPr>
      </w:pPr>
      <w:r w:rsidRPr="001E2D04">
        <w:rPr>
          <w:rFonts w:ascii="微軟正黑體" w:eastAsia="微軟正黑體" w:hAnsi="微軟正黑體" w:cs="Times New Roman"/>
          <w:color w:val="000000"/>
          <w:sz w:val="22"/>
          <w:szCs w:val="18"/>
        </w:rPr>
        <w:t>速別：普通</w:t>
      </w:r>
    </w:p>
    <w:p w14:paraId="1470F46D" w14:textId="77777777" w:rsidR="00A441C4" w:rsidRPr="001E2D04" w:rsidRDefault="0009292F">
      <w:pPr>
        <w:pStyle w:val="aa"/>
        <w:spacing w:line="360" w:lineRule="exact"/>
        <w:rPr>
          <w:rFonts w:ascii="微軟正黑體" w:eastAsia="微軟正黑體" w:hAnsi="微軟正黑體" w:cs="Times New Roman"/>
          <w:color w:val="000000"/>
          <w:sz w:val="22"/>
          <w:szCs w:val="18"/>
        </w:rPr>
      </w:pPr>
      <w:r w:rsidRPr="001E2D04">
        <w:rPr>
          <w:rFonts w:ascii="微軟正黑體" w:eastAsia="微軟正黑體" w:hAnsi="微軟正黑體" w:cs="Times New Roman"/>
          <w:color w:val="000000"/>
          <w:sz w:val="22"/>
          <w:szCs w:val="18"/>
        </w:rPr>
        <w:t>密等及解密條件或保密期限：</w:t>
      </w:r>
    </w:p>
    <w:p w14:paraId="4C5DB9F6" w14:textId="77777777" w:rsidR="00A441C4" w:rsidRPr="001E2D04" w:rsidRDefault="0009292F">
      <w:pPr>
        <w:pStyle w:val="ab"/>
        <w:spacing w:line="360" w:lineRule="exact"/>
        <w:ind w:left="720" w:hanging="720"/>
        <w:rPr>
          <w:rFonts w:ascii="微軟正黑體" w:eastAsia="微軟正黑體" w:hAnsi="微軟正黑體"/>
          <w:color w:val="000000"/>
          <w:sz w:val="22"/>
          <w:szCs w:val="18"/>
        </w:rPr>
      </w:pPr>
      <w:r w:rsidRPr="001E2D04">
        <w:rPr>
          <w:rFonts w:ascii="微軟正黑體" w:eastAsia="微軟正黑體" w:hAnsi="微軟正黑體"/>
          <w:color w:val="000000"/>
          <w:sz w:val="22"/>
          <w:szCs w:val="18"/>
        </w:rPr>
        <w:t>附件：如說明</w:t>
      </w:r>
    </w:p>
    <w:p w14:paraId="42B3ED55" w14:textId="77777777" w:rsidR="00A441C4" w:rsidRPr="001E2D04" w:rsidRDefault="00A441C4">
      <w:pPr>
        <w:pStyle w:val="ab"/>
        <w:spacing w:line="440" w:lineRule="exact"/>
        <w:rPr>
          <w:rFonts w:ascii="微軟正黑體" w:eastAsia="微軟正黑體" w:hAnsi="微軟正黑體"/>
          <w:color w:val="000000"/>
          <w:sz w:val="16"/>
          <w:szCs w:val="16"/>
        </w:rPr>
      </w:pPr>
    </w:p>
    <w:p w14:paraId="0BA49CFD" w14:textId="79C5C6B4" w:rsidR="00A441C4" w:rsidRPr="001E2D04" w:rsidRDefault="0009292F" w:rsidP="00DC5082">
      <w:pPr>
        <w:pStyle w:val="a6"/>
        <w:spacing w:line="240" w:lineRule="atLeast"/>
        <w:ind w:left="851" w:hanging="851"/>
        <w:rPr>
          <w:rFonts w:ascii="微軟正黑體" w:eastAsia="微軟正黑體" w:hAnsi="微軟正黑體"/>
        </w:rPr>
      </w:pP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主旨：檢送本</w:t>
      </w:r>
      <w:r w:rsidR="004C60CC" w:rsidRPr="001E2D04">
        <w:rPr>
          <w:rFonts w:ascii="微軟正黑體" w:eastAsia="微軟正黑體" w:hAnsi="微軟正黑體" w:hint="eastAsia"/>
          <w:color w:val="FF0000"/>
          <w:sz w:val="28"/>
          <w:szCs w:val="28"/>
        </w:rPr>
        <w:t>○○</w:t>
      </w:r>
      <w:r w:rsidRPr="001E2D04">
        <w:rPr>
          <w:rFonts w:ascii="微軟正黑體" w:eastAsia="微軟正黑體" w:hAnsi="微軟正黑體"/>
          <w:color w:val="FF0000"/>
          <w:sz w:val="28"/>
          <w:szCs w:val="28"/>
        </w:rPr>
        <w:t>（校、中心、會）</w:t>
      </w: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申請</w:t>
      </w:r>
      <w:r w:rsidRPr="001E2D04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="00B930C5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="000C0A62">
        <w:rPr>
          <w:rFonts w:ascii="微軟正黑體" w:eastAsia="微軟正黑體" w:hAnsi="微軟正黑體"/>
          <w:color w:val="FF0000"/>
          <w:sz w:val="28"/>
          <w:szCs w:val="28"/>
        </w:rPr>
        <w:t>3</w:t>
      </w:r>
      <w:r w:rsidRPr="001E2D04">
        <w:rPr>
          <w:rFonts w:ascii="微軟正黑體" w:eastAsia="微軟正黑體" w:hAnsi="微軟正黑體"/>
          <w:sz w:val="28"/>
          <w:szCs w:val="28"/>
        </w:rPr>
        <w:t>年</w:t>
      </w: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「</w:t>
      </w:r>
      <w:r w:rsidRPr="001E2D04">
        <w:rPr>
          <w:rFonts w:ascii="微軟正黑體" w:eastAsia="微軟正黑體" w:hAnsi="微軟正黑體"/>
          <w:color w:val="000000"/>
          <w:kern w:val="0"/>
          <w:sz w:val="28"/>
          <w:szCs w:val="28"/>
        </w:rPr>
        <w:t>產業人才投資方案</w:t>
      </w: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」在職訓練資訊管理系統帳號</w:t>
      </w:r>
      <w:r w:rsidRPr="001E2D04">
        <w:rPr>
          <w:rFonts w:ascii="微軟正黑體" w:eastAsia="微軟正黑體" w:hAnsi="微軟正黑體"/>
          <w:color w:val="FF0000"/>
          <w:sz w:val="28"/>
          <w:szCs w:val="28"/>
        </w:rPr>
        <w:t>開通</w:t>
      </w: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相關文件乙份，請查照。</w:t>
      </w:r>
    </w:p>
    <w:p w14:paraId="452757D9" w14:textId="77777777" w:rsidR="00A441C4" w:rsidRPr="001E2D04" w:rsidRDefault="00A441C4">
      <w:pPr>
        <w:pStyle w:val="a6"/>
        <w:spacing w:line="240" w:lineRule="atLeast"/>
        <w:ind w:left="992" w:hanging="992"/>
        <w:rPr>
          <w:rFonts w:ascii="微軟正黑體" w:eastAsia="微軟正黑體" w:hAnsi="微軟正黑體"/>
          <w:color w:val="000000"/>
          <w:sz w:val="32"/>
          <w:szCs w:val="32"/>
        </w:rPr>
      </w:pPr>
    </w:p>
    <w:p w14:paraId="1161F3AE" w14:textId="42D30FFF" w:rsidR="00A441C4" w:rsidRPr="001E2D04" w:rsidRDefault="0009292F" w:rsidP="00DC5082">
      <w:pPr>
        <w:pStyle w:val="a6"/>
        <w:spacing w:line="240" w:lineRule="atLeast"/>
        <w:ind w:left="851" w:hanging="851"/>
        <w:rPr>
          <w:rFonts w:ascii="微軟正黑體" w:eastAsia="微軟正黑體" w:hAnsi="微軟正黑體"/>
        </w:rPr>
      </w:pP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說明：俾利</w:t>
      </w:r>
      <w:r w:rsidRPr="001E2D04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="00B930C5">
        <w:rPr>
          <w:rFonts w:ascii="微軟正黑體" w:eastAsia="微軟正黑體" w:hAnsi="微軟正黑體"/>
          <w:color w:val="FF0000"/>
          <w:sz w:val="28"/>
          <w:szCs w:val="28"/>
        </w:rPr>
        <w:t>1</w:t>
      </w:r>
      <w:r w:rsidR="000C0A62">
        <w:rPr>
          <w:rFonts w:ascii="微軟正黑體" w:eastAsia="微軟正黑體" w:hAnsi="微軟正黑體"/>
          <w:color w:val="FF0000"/>
          <w:sz w:val="28"/>
          <w:szCs w:val="28"/>
        </w:rPr>
        <w:t>3</w:t>
      </w:r>
      <w:r w:rsidRPr="001E2D04">
        <w:rPr>
          <w:rFonts w:ascii="微軟正黑體" w:eastAsia="微軟正黑體" w:hAnsi="微軟正黑體"/>
          <w:sz w:val="28"/>
          <w:szCs w:val="28"/>
        </w:rPr>
        <w:t>年</w:t>
      </w: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「</w:t>
      </w:r>
      <w:r w:rsidRPr="001E2D04">
        <w:rPr>
          <w:rFonts w:ascii="微軟正黑體" w:eastAsia="微軟正黑體" w:hAnsi="微軟正黑體"/>
          <w:color w:val="000000"/>
          <w:kern w:val="0"/>
          <w:sz w:val="28"/>
          <w:szCs w:val="28"/>
        </w:rPr>
        <w:t>產業人才投資方案</w:t>
      </w: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」訓練課程業務執行，請協助</w:t>
      </w:r>
      <w:r w:rsidRPr="001E2D04">
        <w:rPr>
          <w:rFonts w:ascii="微軟正黑體" w:eastAsia="微軟正黑體" w:hAnsi="微軟正黑體"/>
          <w:color w:val="FF0000"/>
          <w:sz w:val="28"/>
          <w:szCs w:val="28"/>
        </w:rPr>
        <w:t>開通</w:t>
      </w:r>
      <w:r w:rsidRPr="001E2D04">
        <w:rPr>
          <w:rFonts w:ascii="微軟正黑體" w:eastAsia="微軟正黑體" w:hAnsi="微軟正黑體"/>
          <w:color w:val="000000"/>
          <w:sz w:val="28"/>
          <w:szCs w:val="28"/>
        </w:rPr>
        <w:t>在職訓練資訊管理系統使用帳號，以利後續作業進行。</w:t>
      </w:r>
    </w:p>
    <w:p w14:paraId="75CE1780" w14:textId="46FC573C" w:rsidR="00A441C4" w:rsidRDefault="00A441C4">
      <w:pPr>
        <w:pStyle w:val="Textbody"/>
        <w:rPr>
          <w:rFonts w:ascii="微軟正黑體" w:eastAsia="微軟正黑體" w:hAnsi="微軟正黑體"/>
          <w:color w:val="000000"/>
        </w:rPr>
      </w:pPr>
    </w:p>
    <w:p w14:paraId="59AB7662" w14:textId="77777777" w:rsidR="00D465C4" w:rsidRPr="001E2D04" w:rsidRDefault="00D465C4">
      <w:pPr>
        <w:pStyle w:val="Textbody"/>
        <w:rPr>
          <w:rFonts w:ascii="微軟正黑體" w:eastAsia="微軟正黑體" w:hAnsi="微軟正黑體"/>
          <w:color w:val="000000"/>
        </w:rPr>
      </w:pPr>
    </w:p>
    <w:p w14:paraId="7E6879AA" w14:textId="03EB0BE0" w:rsidR="00A441C4" w:rsidRPr="001E2D04" w:rsidRDefault="0009292F" w:rsidP="00D465C4">
      <w:pPr>
        <w:pStyle w:val="a6"/>
        <w:spacing w:line="360" w:lineRule="exact"/>
        <w:ind w:left="744" w:hanging="744"/>
        <w:rPr>
          <w:rFonts w:ascii="微軟正黑體" w:eastAsia="微軟正黑體" w:hAnsi="微軟正黑體"/>
        </w:rPr>
      </w:pPr>
      <w:r w:rsidRPr="001E2D04">
        <w:rPr>
          <w:rFonts w:ascii="微軟正黑體" w:eastAsia="微軟正黑體" w:hAnsi="微軟正黑體"/>
          <w:color w:val="000000"/>
          <w:sz w:val="24"/>
          <w:szCs w:val="24"/>
        </w:rPr>
        <w:t>正本：</w:t>
      </w:r>
      <w:r w:rsidR="00517CED" w:rsidRPr="001E2D04">
        <w:rPr>
          <w:rFonts w:ascii="微軟正黑體" w:eastAsia="微軟正黑體" w:hAnsi="微軟正黑體" w:hint="eastAsia"/>
          <w:color w:val="000000"/>
          <w:sz w:val="24"/>
          <w:szCs w:val="24"/>
        </w:rPr>
        <w:t>高分署產投方案專案辦公室</w:t>
      </w:r>
    </w:p>
    <w:p w14:paraId="09106BD1" w14:textId="2B56BBAB" w:rsidR="0061675B" w:rsidRDefault="0009292F" w:rsidP="00D465C4">
      <w:pPr>
        <w:pStyle w:val="ac"/>
        <w:spacing w:line="360" w:lineRule="exact"/>
        <w:ind w:left="0" w:firstLine="0"/>
        <w:rPr>
          <w:rFonts w:ascii="微軟正黑體" w:eastAsia="微軟正黑體" w:hAnsi="微軟正黑體" w:cs="Times New Roman"/>
          <w:color w:val="000000"/>
        </w:rPr>
      </w:pPr>
      <w:r w:rsidRPr="001E2D04">
        <w:rPr>
          <w:rFonts w:ascii="微軟正黑體" w:eastAsia="微軟正黑體" w:hAnsi="微軟正黑體" w:cs="Times New Roman"/>
          <w:color w:val="000000"/>
        </w:rPr>
        <w:t>副本：</w:t>
      </w:r>
    </w:p>
    <w:p w14:paraId="396A6477" w14:textId="419CFECC" w:rsidR="004C04AE" w:rsidRDefault="004C04AE" w:rsidP="004C04AE">
      <w:pPr>
        <w:pStyle w:val="a9"/>
      </w:pPr>
    </w:p>
    <w:p w14:paraId="3EE7C295" w14:textId="5C20AC3D" w:rsidR="004C04AE" w:rsidRDefault="004C04AE" w:rsidP="004C04AE">
      <w:pPr>
        <w:pStyle w:val="a9"/>
      </w:pPr>
    </w:p>
    <w:p w14:paraId="6C7C7F64" w14:textId="77777777" w:rsidR="004C04AE" w:rsidRPr="004C04AE" w:rsidRDefault="004C04AE" w:rsidP="004C04AE">
      <w:pPr>
        <w:pStyle w:val="a9"/>
      </w:pPr>
    </w:p>
    <w:p w14:paraId="5604EA8B" w14:textId="17C98856" w:rsidR="0061675B" w:rsidRDefault="0061675B">
      <w:pPr>
        <w:widowControl/>
        <w:rPr>
          <w:rFonts w:ascii="Times New Roman" w:eastAsia="微軟正黑體" w:hAnsi="Times New Roman"/>
          <w:color w:val="000000"/>
          <w:szCs w:val="20"/>
        </w:rPr>
      </w:pPr>
    </w:p>
    <w:sectPr w:rsidR="0061675B" w:rsidSect="0061675B">
      <w:pgSz w:w="11906" w:h="16838"/>
      <w:pgMar w:top="425" w:right="425" w:bottom="249" w:left="1021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5157" w14:textId="77777777" w:rsidR="000B62A0" w:rsidRDefault="000B62A0">
      <w:r>
        <w:separator/>
      </w:r>
    </w:p>
  </w:endnote>
  <w:endnote w:type="continuationSeparator" w:id="0">
    <w:p w14:paraId="476696D4" w14:textId="77777777" w:rsidR="000B62A0" w:rsidRDefault="000B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2969" w14:textId="77777777" w:rsidR="000B62A0" w:rsidRDefault="000B62A0">
      <w:r>
        <w:rPr>
          <w:color w:val="000000"/>
        </w:rPr>
        <w:separator/>
      </w:r>
    </w:p>
  </w:footnote>
  <w:footnote w:type="continuationSeparator" w:id="0">
    <w:p w14:paraId="64765C4C" w14:textId="77777777" w:rsidR="000B62A0" w:rsidRDefault="000B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C4"/>
    <w:rsid w:val="0000247A"/>
    <w:rsid w:val="0009292F"/>
    <w:rsid w:val="000B62A0"/>
    <w:rsid w:val="000C0A62"/>
    <w:rsid w:val="001E2D04"/>
    <w:rsid w:val="003C4FEE"/>
    <w:rsid w:val="004C04AE"/>
    <w:rsid w:val="004C60CC"/>
    <w:rsid w:val="00517CED"/>
    <w:rsid w:val="00614C37"/>
    <w:rsid w:val="0061675B"/>
    <w:rsid w:val="006E4E7D"/>
    <w:rsid w:val="008A44CD"/>
    <w:rsid w:val="00A441C4"/>
    <w:rsid w:val="00B930C5"/>
    <w:rsid w:val="00CC2C3C"/>
    <w:rsid w:val="00D05DAD"/>
    <w:rsid w:val="00D35FC8"/>
    <w:rsid w:val="00D465C4"/>
    <w:rsid w:val="00DA0772"/>
    <w:rsid w:val="00DC5082"/>
    <w:rsid w:val="00DF7FB4"/>
    <w:rsid w:val="00E70151"/>
    <w:rsid w:val="00E7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C15486"/>
  <w15:docId w15:val="{30360412-E0E9-4314-A98A-426AB797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a3">
    <w:name w:val="全銜"/>
    <w:basedOn w:val="Textbody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聯絡方式"/>
    <w:basedOn w:val="Textbody"/>
    <w:pPr>
      <w:snapToGrid w:val="0"/>
      <w:spacing w:line="300" w:lineRule="exact"/>
      <w:ind w:left="5074" w:hanging="1128"/>
    </w:pPr>
    <w:rPr>
      <w:rFonts w:ascii="Arial" w:eastAsia="標楷體" w:hAnsi="Arial" w:cs="Arial"/>
      <w:szCs w:val="20"/>
    </w:rPr>
  </w:style>
  <w:style w:type="paragraph" w:customStyle="1" w:styleId="a5">
    <w:name w:val="機關地址"/>
    <w:basedOn w:val="Textbody"/>
    <w:pPr>
      <w:snapToGrid w:val="0"/>
      <w:spacing w:line="300" w:lineRule="exact"/>
      <w:ind w:left="4592" w:hanging="646"/>
    </w:pPr>
    <w:rPr>
      <w:rFonts w:ascii="Arial" w:eastAsia="標楷體" w:hAnsi="Arial" w:cs="Arial"/>
      <w:szCs w:val="20"/>
    </w:rPr>
  </w:style>
  <w:style w:type="paragraph" w:customStyle="1" w:styleId="a6">
    <w:name w:val="主旨"/>
    <w:basedOn w:val="Textbody"/>
    <w:pPr>
      <w:snapToGrid w:val="0"/>
    </w:pPr>
    <w:rPr>
      <w:rFonts w:eastAsia="標楷體"/>
      <w:sz w:val="36"/>
      <w:szCs w:val="20"/>
    </w:rPr>
  </w:style>
  <w:style w:type="paragraph" w:customStyle="1" w:styleId="a7">
    <w:name w:val="發文日期"/>
    <w:basedOn w:val="Textbody"/>
    <w:pPr>
      <w:snapToGrid w:val="0"/>
      <w:spacing w:before="219" w:line="300" w:lineRule="exact"/>
    </w:pPr>
    <w:rPr>
      <w:rFonts w:ascii="Arial" w:eastAsia="標楷體" w:hAnsi="Arial" w:cs="Arial"/>
      <w:szCs w:val="20"/>
    </w:rPr>
  </w:style>
  <w:style w:type="paragraph" w:customStyle="1" w:styleId="a8">
    <w:name w:val="發文字號"/>
    <w:basedOn w:val="Textbody"/>
    <w:pPr>
      <w:snapToGrid w:val="0"/>
      <w:spacing w:line="300" w:lineRule="exact"/>
    </w:pPr>
    <w:rPr>
      <w:rFonts w:eastAsia="標楷體"/>
      <w:szCs w:val="20"/>
    </w:rPr>
  </w:style>
  <w:style w:type="paragraph" w:customStyle="1" w:styleId="a9">
    <w:name w:val="速別"/>
    <w:basedOn w:val="Textbody"/>
    <w:pPr>
      <w:snapToGrid w:val="0"/>
      <w:spacing w:line="300" w:lineRule="exact"/>
    </w:pPr>
    <w:rPr>
      <w:rFonts w:ascii="Arial" w:eastAsia="標楷體" w:hAnsi="Arial" w:cs="Arial"/>
      <w:szCs w:val="20"/>
    </w:rPr>
  </w:style>
  <w:style w:type="paragraph" w:customStyle="1" w:styleId="aa">
    <w:name w:val="密等及解密條件或保密期限"/>
    <w:basedOn w:val="Textbody"/>
    <w:pPr>
      <w:snapToGrid w:val="0"/>
      <w:spacing w:line="300" w:lineRule="exact"/>
    </w:pPr>
    <w:rPr>
      <w:rFonts w:ascii="Arial" w:eastAsia="標楷體" w:hAnsi="Arial" w:cs="Arial"/>
      <w:szCs w:val="20"/>
    </w:rPr>
  </w:style>
  <w:style w:type="paragraph" w:customStyle="1" w:styleId="ab">
    <w:name w:val="附件"/>
    <w:basedOn w:val="Textbody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副本"/>
    <w:next w:val="a9"/>
    <w:pPr>
      <w:suppressAutoHyphens/>
      <w:snapToGrid w:val="0"/>
      <w:spacing w:line="300" w:lineRule="exact"/>
      <w:ind w:left="720" w:hanging="720"/>
    </w:pPr>
    <w:rPr>
      <w:rFonts w:ascii="Arial" w:eastAsia="標楷體" w:hAnsi="Arial" w:cs="Arial"/>
      <w:szCs w:val="20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d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dc:description/>
  <cp:lastModifiedBy>瑀婕</cp:lastModifiedBy>
  <cp:revision>3</cp:revision>
  <dcterms:created xsi:type="dcterms:W3CDTF">2023-09-06T03:44:00Z</dcterms:created>
  <dcterms:modified xsi:type="dcterms:W3CDTF">2023-09-06T03:44:00Z</dcterms:modified>
</cp:coreProperties>
</file>